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Avoiding ableist slurs in everyday speech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When you say ‘Stupid/R***rded’, you might really mean ‘Frustrating, Confusing,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Silly’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When you say ‘Spaz/Spastic’, you might really mean ‘Dorky, Cheesy, Nonsensical’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When you say ‘Lame’, you might really mean ‘Uncool, Disappointing,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Gross’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you say ‘Crazy/Insane/Mental’, you might really mean ‘Unreasonable, Absurd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Outrageous’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When you say ‘Psycho/Psychotic/Sociopath’, you might really mean ‘Menacing, Frightening,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Threatening’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health conditions are </w:t>
      </w:r>
      <w:r w:rsidDel="00000000" w:rsidR="00000000" w:rsidRPr="00000000">
        <w:rPr>
          <w:b w:val="1"/>
          <w:i w:val="1"/>
          <w:rtl w:val="0"/>
        </w:rPr>
        <w:t xml:space="preserve">not </w:t>
      </w:r>
      <w:r w:rsidDel="00000000" w:rsidR="00000000" w:rsidRPr="00000000">
        <w:rPr>
          <w:b w:val="1"/>
          <w:rtl w:val="0"/>
        </w:rPr>
        <w:t xml:space="preserve">adjectives: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"I'm so OCD"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"They're acting Bipolar"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"Haha sorry I'm like Dyslexic"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